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69D2" w14:textId="77777777" w:rsidR="006C06A2" w:rsidRDefault="006C06A2" w:rsidP="006C06A2"/>
    <w:p w14:paraId="5628FD40" w14:textId="5B1B6B70" w:rsidR="006C06A2" w:rsidRDefault="006C06A2" w:rsidP="006C06A2">
      <w:r>
        <w:t xml:space="preserve">Na osnovu člana 32 stav 9 Zakona o sportu (“Sl.list CG”, br. 44/2018 i 123/2021) i pravilima svjetske Padel federacije (Federación International de Padel - FIP), Upravni odbor Padel saveza Crne Gore na sjednici održanoj dana </w:t>
      </w:r>
      <w:r w:rsidR="00C17882">
        <w:t>20</w:t>
      </w:r>
      <w:r w:rsidR="00570434">
        <w:t>.10</w:t>
      </w:r>
      <w:r>
        <w:t>.2023. godine donio je</w:t>
      </w:r>
    </w:p>
    <w:p w14:paraId="0FE39BEB" w14:textId="77777777" w:rsidR="00953ED6" w:rsidRDefault="00953ED6" w:rsidP="006C06A2">
      <w:pPr>
        <w:jc w:val="center"/>
      </w:pPr>
    </w:p>
    <w:p w14:paraId="3FA614D1" w14:textId="77777777" w:rsidR="00953ED6" w:rsidRDefault="00953ED6" w:rsidP="006C06A2">
      <w:pPr>
        <w:jc w:val="center"/>
      </w:pPr>
    </w:p>
    <w:p w14:paraId="7D88530B" w14:textId="29E13474" w:rsidR="006C06A2" w:rsidRPr="006854BB" w:rsidRDefault="006C06A2" w:rsidP="006C06A2">
      <w:pPr>
        <w:jc w:val="center"/>
        <w:rPr>
          <w:b/>
          <w:bCs/>
        </w:rPr>
      </w:pPr>
      <w:r w:rsidRPr="006854BB">
        <w:rPr>
          <w:b/>
          <w:bCs/>
        </w:rPr>
        <w:t>PRAVILNIK o licenciranju padel trenera u Crnoj Gori</w:t>
      </w:r>
    </w:p>
    <w:p w14:paraId="359684F1" w14:textId="77777777" w:rsidR="006854BB" w:rsidRDefault="006854BB" w:rsidP="006C06A2">
      <w:pPr>
        <w:jc w:val="center"/>
      </w:pPr>
    </w:p>
    <w:p w14:paraId="71E6C22E" w14:textId="617A8D95" w:rsidR="006C06A2" w:rsidRPr="006854BB" w:rsidRDefault="006C06A2" w:rsidP="006C06A2">
      <w:pPr>
        <w:jc w:val="center"/>
        <w:rPr>
          <w:b/>
          <w:bCs/>
        </w:rPr>
      </w:pPr>
      <w:r w:rsidRPr="006854BB">
        <w:rPr>
          <w:b/>
          <w:bCs/>
        </w:rPr>
        <w:t>Član 1</w:t>
      </w:r>
    </w:p>
    <w:p w14:paraId="3CB46236" w14:textId="77777777" w:rsidR="006C06A2" w:rsidRDefault="006C06A2" w:rsidP="006C06A2">
      <w:r>
        <w:t>Ovim pravilnikom propisuju se bliži uslovi, način i postupak dobijanja licence padel trenera.</w:t>
      </w:r>
    </w:p>
    <w:p w14:paraId="6F288310" w14:textId="6A76D608" w:rsidR="006C06A2" w:rsidRPr="006854BB" w:rsidRDefault="006C06A2" w:rsidP="006C06A2">
      <w:pPr>
        <w:jc w:val="center"/>
        <w:rPr>
          <w:b/>
          <w:bCs/>
        </w:rPr>
      </w:pPr>
      <w:r w:rsidRPr="006854BB">
        <w:rPr>
          <w:b/>
          <w:bCs/>
        </w:rPr>
        <w:t>Član 2</w:t>
      </w:r>
    </w:p>
    <w:p w14:paraId="0038E7AA" w14:textId="77777777" w:rsidR="006C06A2" w:rsidRDefault="006C06A2" w:rsidP="006C06A2">
      <w:r>
        <w:t>Upravni odbor Padel saveza Crne Gore (u daljem tekstu: Savez), na prijedlog predsjednika Saveza imenuje Komisiju za licenciranje padel trenera koja je zadužena za utvrđivanje ispunjenosti uslova za izdavanje Licence za padel trenera.</w:t>
      </w:r>
    </w:p>
    <w:p w14:paraId="221C1923" w14:textId="77777777" w:rsidR="006C06A2" w:rsidRPr="006854BB" w:rsidRDefault="006C06A2" w:rsidP="006C06A2">
      <w:pPr>
        <w:jc w:val="center"/>
        <w:rPr>
          <w:b/>
          <w:bCs/>
        </w:rPr>
      </w:pPr>
      <w:r w:rsidRPr="006854BB">
        <w:rPr>
          <w:b/>
          <w:bCs/>
        </w:rPr>
        <w:t>Član 3</w:t>
      </w:r>
    </w:p>
    <w:p w14:paraId="2AFD05EB" w14:textId="77777777" w:rsidR="006C06A2" w:rsidRDefault="006C06A2" w:rsidP="006C06A2">
      <w:r>
        <w:t>Poslove trenera može da obavlja lice koje ispunjava sljedeće uslove:</w:t>
      </w:r>
    </w:p>
    <w:p w14:paraId="47D8E50F" w14:textId="77777777" w:rsidR="006C06A2" w:rsidRDefault="006C06A2" w:rsidP="006C06A2">
      <w:r>
        <w:t>1)</w:t>
      </w:r>
      <w:r>
        <w:tab/>
        <w:t>posjeduje licencu izdatu od strane svjetske Padel federacije (Federación</w:t>
      </w:r>
    </w:p>
    <w:p w14:paraId="66D83E5F" w14:textId="77777777" w:rsidR="006C06A2" w:rsidRDefault="006C06A2" w:rsidP="006C06A2">
      <w:r>
        <w:t>International de Padel - FIP) i</w:t>
      </w:r>
    </w:p>
    <w:p w14:paraId="10DDBF1F" w14:textId="77777777" w:rsidR="006C06A2" w:rsidRDefault="006C06A2" w:rsidP="006C06A2">
      <w:r>
        <w:t>2)</w:t>
      </w:r>
      <w:r>
        <w:tab/>
        <w:t>ispunjava jedan od sljedećih uslova:</w:t>
      </w:r>
    </w:p>
    <w:p w14:paraId="25F9BE5D" w14:textId="77777777" w:rsidR="006C06A2" w:rsidRDefault="006C06A2" w:rsidP="006C06A2">
      <w:r>
        <w:t>-</w:t>
      </w:r>
      <w:r>
        <w:tab/>
        <w:t>ima VI ili VII1 nivo nacionalnog okvira kvalifikacija u oblasti sporta, odnosno fizičkog vaspitanja,</w:t>
      </w:r>
    </w:p>
    <w:p w14:paraId="7908AECD" w14:textId="77777777" w:rsidR="006C06A2" w:rsidRDefault="006C06A2" w:rsidP="006C06A2">
      <w:r>
        <w:t>-</w:t>
      </w:r>
      <w:r>
        <w:tab/>
        <w:t>ima IV nivo nacionalnog okvira kvalifikacija,</w:t>
      </w:r>
    </w:p>
    <w:p w14:paraId="5D26F771" w14:textId="4BE8F1A0" w:rsidR="006C06A2" w:rsidRDefault="006C06A2" w:rsidP="006C06A2">
      <w:r>
        <w:t>-</w:t>
      </w:r>
      <w:r>
        <w:tab/>
        <w:t>ima utvrđen status sportiste sa vrhunskim reprezentativnim rezultatom u padel spor</w:t>
      </w:r>
      <w:r w:rsidR="00647F39">
        <w:t>t</w:t>
      </w:r>
      <w:r>
        <w:t>u ili</w:t>
      </w:r>
    </w:p>
    <w:p w14:paraId="3AEF8564" w14:textId="77777777" w:rsidR="006C06A2" w:rsidRDefault="006C06A2" w:rsidP="006C06A2">
      <w:r>
        <w:t>3)</w:t>
      </w:r>
      <w:r>
        <w:tab/>
        <w:t>kao sportista se najmanje 10 godina bavio/la padel sportom.</w:t>
      </w:r>
    </w:p>
    <w:p w14:paraId="11DD10EB" w14:textId="77777777" w:rsidR="006C06A2" w:rsidRPr="006854BB" w:rsidRDefault="006C06A2" w:rsidP="006C06A2">
      <w:pPr>
        <w:jc w:val="center"/>
        <w:rPr>
          <w:b/>
          <w:bCs/>
        </w:rPr>
      </w:pPr>
      <w:r w:rsidRPr="006854BB">
        <w:rPr>
          <w:b/>
          <w:bCs/>
        </w:rPr>
        <w:t>Član 4</w:t>
      </w:r>
    </w:p>
    <w:p w14:paraId="68DEB4B3" w14:textId="77777777" w:rsidR="006C06A2" w:rsidRDefault="006C06A2" w:rsidP="006C06A2">
      <w:r>
        <w:t>Savez vrši obuku i polaganje za trenera po programu FIP-e sa instruktorom koga odredi FIP, čiji sertifikat polaznici dobijaju.</w:t>
      </w:r>
    </w:p>
    <w:p w14:paraId="59DCAAC3" w14:textId="77777777" w:rsidR="006854BB" w:rsidRDefault="006854BB" w:rsidP="006C06A2">
      <w:pPr>
        <w:jc w:val="center"/>
        <w:rPr>
          <w:b/>
          <w:bCs/>
        </w:rPr>
      </w:pPr>
    </w:p>
    <w:p w14:paraId="0A70D440" w14:textId="77777777" w:rsidR="006854BB" w:rsidRDefault="006854BB" w:rsidP="006C06A2">
      <w:pPr>
        <w:jc w:val="center"/>
        <w:rPr>
          <w:b/>
          <w:bCs/>
        </w:rPr>
      </w:pPr>
    </w:p>
    <w:p w14:paraId="6DE1E106" w14:textId="77777777" w:rsidR="006854BB" w:rsidRDefault="006854BB" w:rsidP="006C06A2">
      <w:pPr>
        <w:jc w:val="center"/>
        <w:rPr>
          <w:b/>
          <w:bCs/>
        </w:rPr>
      </w:pPr>
    </w:p>
    <w:p w14:paraId="65C47F44" w14:textId="77777777" w:rsidR="006854BB" w:rsidRDefault="006854BB" w:rsidP="006C06A2">
      <w:pPr>
        <w:jc w:val="center"/>
        <w:rPr>
          <w:b/>
          <w:bCs/>
        </w:rPr>
      </w:pPr>
    </w:p>
    <w:p w14:paraId="42C7331C" w14:textId="0D829616" w:rsidR="006C06A2" w:rsidRPr="006854BB" w:rsidRDefault="006C06A2" w:rsidP="006C06A2">
      <w:pPr>
        <w:jc w:val="center"/>
        <w:rPr>
          <w:b/>
          <w:bCs/>
        </w:rPr>
      </w:pPr>
      <w:r w:rsidRPr="006854BB">
        <w:rPr>
          <w:b/>
          <w:bCs/>
        </w:rPr>
        <w:t>Član 5</w:t>
      </w:r>
    </w:p>
    <w:p w14:paraId="6F008B37" w14:textId="77777777" w:rsidR="006C06A2" w:rsidRDefault="006C06A2" w:rsidP="006C06A2">
      <w:r>
        <w:t>Sadržinu teksta testiranja utvrđuje Komisija za licenciranje padel trenera u skladu sa pravilima svjetske Padel federacije (Federación International de Padel - FIP).</w:t>
      </w:r>
    </w:p>
    <w:p w14:paraId="02E9B937" w14:textId="3F9BEF66" w:rsidR="006C06A2" w:rsidRPr="006854BB" w:rsidRDefault="006C06A2" w:rsidP="006C06A2">
      <w:pPr>
        <w:jc w:val="center"/>
        <w:rPr>
          <w:b/>
          <w:bCs/>
        </w:rPr>
      </w:pPr>
      <w:r w:rsidRPr="006854BB">
        <w:rPr>
          <w:b/>
          <w:bCs/>
        </w:rPr>
        <w:t>Član 6</w:t>
      </w:r>
    </w:p>
    <w:p w14:paraId="5B732CC0" w14:textId="77777777" w:rsidR="006C06A2" w:rsidRDefault="006C06A2" w:rsidP="006C06A2">
      <w:r>
        <w:t>Padel savez Crne Gore je dužan da u roku od četrnaest dana od dana podnošenja zahtjeva kandidata i dokaza iz člana 3 ovog pravilnika, izda trenersku licencu ili odbije zahtjev uz obrazloženje.</w:t>
      </w:r>
    </w:p>
    <w:p w14:paraId="6C889D50" w14:textId="77777777" w:rsidR="006C06A2" w:rsidRDefault="006C06A2" w:rsidP="006C06A2">
      <w:r>
        <w:t>Licencu za trenera potpisuju predsjednik Komisije za licenciranje padel trenera i predsjednik Saveza.</w:t>
      </w:r>
    </w:p>
    <w:p w14:paraId="5007F58E" w14:textId="77777777" w:rsidR="006C06A2" w:rsidRPr="006854BB" w:rsidRDefault="006C06A2" w:rsidP="006C06A2">
      <w:pPr>
        <w:jc w:val="center"/>
        <w:rPr>
          <w:b/>
          <w:bCs/>
        </w:rPr>
      </w:pPr>
      <w:r w:rsidRPr="006854BB">
        <w:rPr>
          <w:b/>
          <w:bCs/>
        </w:rPr>
        <w:t>Član 7</w:t>
      </w:r>
    </w:p>
    <w:p w14:paraId="5C642D37" w14:textId="77777777" w:rsidR="006C06A2" w:rsidRDefault="006C06A2" w:rsidP="006C06A2">
      <w:r>
        <w:t>Ovaj Pravilnik stupa na snagu nakon pribavljene saglasnosti nadležnog državnog organa Ministarstva sporta i mladih Crne Gore.</w:t>
      </w:r>
    </w:p>
    <w:p w14:paraId="080AD152" w14:textId="77777777" w:rsidR="006C06A2" w:rsidRDefault="006C06A2" w:rsidP="006C06A2">
      <w:pPr>
        <w:jc w:val="right"/>
      </w:pPr>
    </w:p>
    <w:p w14:paraId="26922EA3" w14:textId="63AECC61" w:rsidR="006A14E5" w:rsidRDefault="006A14E5" w:rsidP="006A14E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6C06A2" w:rsidRPr="006854BB">
        <w:rPr>
          <w:b/>
          <w:bCs/>
        </w:rPr>
        <w:t>Padel savez Cr</w:t>
      </w:r>
      <w:r>
        <w:rPr>
          <w:b/>
          <w:bCs/>
        </w:rPr>
        <w:t>ne Gore</w:t>
      </w:r>
    </w:p>
    <w:p w14:paraId="5B61F7D8" w14:textId="77777777" w:rsidR="006A14E5" w:rsidRDefault="006A14E5" w:rsidP="006A14E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Predsjednik</w:t>
      </w:r>
    </w:p>
    <w:p w14:paraId="39BB629B" w14:textId="3CC5F532" w:rsidR="00A76B0E" w:rsidRPr="006A14E5" w:rsidRDefault="006A14E5" w:rsidP="006A14E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6C06A2" w:rsidRPr="006854BB">
        <w:rPr>
          <w:b/>
          <w:bCs/>
        </w:rPr>
        <w:t>Damjan Danilović</w:t>
      </w:r>
    </w:p>
    <w:sectPr w:rsidR="00A76B0E" w:rsidRPr="006A14E5">
      <w:headerReference w:type="default" r:id="rId6"/>
      <w:footerReference w:type="default" r:id="rId7"/>
      <w:type w:val="continuous"/>
      <w:pgSz w:w="12240" w:h="15840"/>
      <w:pgMar w:top="2430" w:right="990" w:bottom="1440" w:left="1440" w:header="180" w:footer="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64D8" w14:textId="77777777" w:rsidR="0000402D" w:rsidRDefault="0000402D">
      <w:pPr>
        <w:spacing w:after="0" w:line="240" w:lineRule="auto"/>
      </w:pPr>
      <w:r>
        <w:separator/>
      </w:r>
    </w:p>
  </w:endnote>
  <w:endnote w:type="continuationSeparator" w:id="0">
    <w:p w14:paraId="24D5C5C8" w14:textId="77777777" w:rsidR="0000402D" w:rsidRDefault="0000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D93" w14:textId="77777777" w:rsidR="00C77A16" w:rsidRDefault="00C77A16" w:rsidP="00C77A16">
    <w:pPr>
      <w:pStyle w:val="Header"/>
      <w:spacing w:after="0"/>
      <w:rPr>
        <w:rFonts w:ascii="Arial Narrow" w:hAnsi="Arial Narrow"/>
        <w:sz w:val="20"/>
        <w:szCs w:val="20"/>
      </w:rPr>
    </w:pPr>
  </w:p>
  <w:p w14:paraId="78857D04" w14:textId="1B938FEC" w:rsidR="00C77A16" w:rsidRDefault="006C06A2" w:rsidP="00C77A16">
    <w:pPr>
      <w:pStyle w:val="Header"/>
      <w:spacing w:after="0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6ECFDF" wp14:editId="26A4CE85">
              <wp:simplePos x="0" y="0"/>
              <wp:positionH relativeFrom="character">
                <wp:posOffset>-363855</wp:posOffset>
              </wp:positionH>
              <wp:positionV relativeFrom="paragraph">
                <wp:posOffset>-140970</wp:posOffset>
              </wp:positionV>
              <wp:extent cx="6675755" cy="0"/>
              <wp:effectExtent l="0" t="0" r="0" b="0"/>
              <wp:wrapNone/>
              <wp:docPr id="762070881" name="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7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A382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C5885" id="_x0000_t32" coordsize="21600,21600" o:spt="32" o:oned="t" path="m,l21600,21600e" filled="f">
              <v:path arrowok="t" fillok="f" o:connecttype="none"/>
              <o:lock v:ext="edit" shapetype="t"/>
            </v:shapetype>
            <v:shape id="Shape2" o:spid="_x0000_s1026" type="#_x0000_t32" style="position:absolute;margin-left:-28.65pt;margin-top:-11.1pt;width:525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" o:allowincell="f" strokecolor="#fa3824">
              <v:fill o:detectmouseclick="t"/>
              <v:shadow obscured="t"/>
            </v:shape>
          </w:pict>
        </mc:Fallback>
      </mc:AlternateContent>
    </w:r>
    <w:r w:rsidR="00C77A16" w:rsidRPr="00424CCE">
      <w:rPr>
        <w:rFonts w:ascii="Arial Narrow" w:hAnsi="Arial Narrow"/>
        <w:sz w:val="20"/>
        <w:szCs w:val="20"/>
      </w:rPr>
      <w:t xml:space="preserve">Ulica Palih Boraca 19B, </w:t>
    </w:r>
    <w:r w:rsidR="00C77A16">
      <w:rPr>
        <w:rFonts w:ascii="Arial Narrow" w:hAnsi="Arial Narrow"/>
        <w:sz w:val="20"/>
        <w:szCs w:val="20"/>
      </w:rPr>
      <w:t>85320 Tivat, Crna Gora, +382 69 593 595 ,</w:t>
    </w:r>
  </w:p>
  <w:p w14:paraId="341A00A2" w14:textId="77777777" w:rsidR="00C77A16" w:rsidRDefault="00000000" w:rsidP="00C77A16">
    <w:pPr>
      <w:pStyle w:val="Header"/>
      <w:spacing w:after="0"/>
      <w:rPr>
        <w:rFonts w:ascii="Arial Narrow" w:hAnsi="Arial Narrow"/>
        <w:sz w:val="20"/>
        <w:szCs w:val="20"/>
      </w:rPr>
    </w:pPr>
    <w:hyperlink r:id="rId1" w:history="1">
      <w:r w:rsidR="00C77A16" w:rsidRPr="00D245DF">
        <w:rPr>
          <w:rStyle w:val="Hyperlink"/>
          <w:rFonts w:ascii="Arial Narrow" w:hAnsi="Arial Narrow"/>
          <w:sz w:val="20"/>
          <w:szCs w:val="20"/>
        </w:rPr>
        <w:t>info@padel-mne.me</w:t>
      </w:r>
    </w:hyperlink>
    <w:r w:rsidR="00C77A16">
      <w:rPr>
        <w:rFonts w:ascii="Arial Narrow" w:hAnsi="Arial Narrow"/>
        <w:sz w:val="20"/>
        <w:szCs w:val="20"/>
      </w:rPr>
      <w:t>,</w:t>
    </w:r>
  </w:p>
  <w:p w14:paraId="64971C31" w14:textId="77777777" w:rsidR="00C77A16" w:rsidRDefault="00C77A16" w:rsidP="00C77A16">
    <w:pPr>
      <w:pStyle w:val="Header"/>
      <w:spacing w:after="0"/>
      <w:rPr>
        <w:rFonts w:ascii="Arial Narrow" w:hAnsi="Arial Narrow"/>
        <w:sz w:val="20"/>
        <w:szCs w:val="20"/>
      </w:rPr>
    </w:pPr>
    <w:r w:rsidRPr="00424CCE">
      <w:rPr>
        <w:rFonts w:ascii="Arial Narrow" w:hAnsi="Arial Narrow"/>
        <w:sz w:val="20"/>
        <w:szCs w:val="20"/>
      </w:rPr>
      <w:t>PIB: 11090877</w:t>
    </w:r>
  </w:p>
  <w:p w14:paraId="14217FBC" w14:textId="77777777" w:rsidR="00C77A16" w:rsidRDefault="00C77A16" w:rsidP="00C77A16">
    <w:pPr>
      <w:pStyle w:val="Header"/>
      <w:spacing w:after="0"/>
      <w:rPr>
        <w:rFonts w:ascii="Arial Narrow" w:hAnsi="Arial Narrow"/>
        <w:sz w:val="20"/>
        <w:szCs w:val="20"/>
      </w:rPr>
    </w:pPr>
    <w:r w:rsidRPr="00424CCE">
      <w:rPr>
        <w:rFonts w:ascii="Arial Narrow" w:hAnsi="Arial Narrow"/>
        <w:sz w:val="20"/>
        <w:szCs w:val="20"/>
      </w:rPr>
      <w:t>žiro račun:520000000000170504</w:t>
    </w:r>
  </w:p>
  <w:p w14:paraId="642E1368" w14:textId="77777777" w:rsidR="005C4EB0" w:rsidRDefault="00C77A16" w:rsidP="00C77A16">
    <w:pPr>
      <w:pStyle w:val="Header"/>
      <w:spacing w:after="0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0"/>
        <w:szCs w:val="20"/>
      </w:rPr>
      <w:t xml:space="preserve">www.padel-mne.me </w:t>
    </w:r>
  </w:p>
  <w:p w14:paraId="56AB5AE4" w14:textId="77777777" w:rsidR="00C77A16" w:rsidRPr="00C77A16" w:rsidRDefault="00C77A16" w:rsidP="00C77A16">
    <w:pPr>
      <w:pStyle w:val="Header"/>
      <w:spacing w:after="0"/>
      <w:rPr>
        <w:rFonts w:ascii="Arial Narrow" w:hAnsi="Arial Narro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C7AC" w14:textId="77777777" w:rsidR="0000402D" w:rsidRDefault="0000402D">
      <w:r>
        <w:rPr>
          <w:rFonts w:ascii="Liberation Serif" w:hAnsi="Liberation Serif"/>
          <w:kern w:val="0"/>
          <w:sz w:val="24"/>
          <w:szCs w:val="24"/>
          <w:lang w:val="sr-Latn-ME" w:eastAsia="sr-Latn-ME"/>
        </w:rPr>
        <w:separator/>
      </w:r>
    </w:p>
  </w:footnote>
  <w:footnote w:type="continuationSeparator" w:id="0">
    <w:p w14:paraId="5C8DCE58" w14:textId="77777777" w:rsidR="0000402D" w:rsidRDefault="0000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4BE5" w14:textId="699FBEDF" w:rsidR="00A76B0E" w:rsidRPr="005C4EB0" w:rsidRDefault="006C06A2" w:rsidP="005C4EB0">
    <w:pPr>
      <w:pStyle w:val="Header"/>
      <w:spacing w:after="0"/>
      <w:rPr>
        <w:rFonts w:ascii="Arial Narrow" w:hAnsi="Arial Narrow"/>
        <w:b/>
        <w:sz w:val="24"/>
        <w:szCs w:val="24"/>
        <w:lang w:val="sr-Latn-ME"/>
      </w:rPr>
    </w:pPr>
    <w:r>
      <w:rPr>
        <w:noProof/>
      </w:rPr>
      <w:drawing>
        <wp:anchor distT="0" distB="0" distL="114300" distR="114300" simplePos="0" relativeHeight="251656704" behindDoc="1" locked="0" layoutInCell="0" allowOverlap="1" wp14:anchorId="783D0043" wp14:editId="0654431F">
          <wp:simplePos x="0" y="0"/>
          <wp:positionH relativeFrom="column">
            <wp:posOffset>-397510</wp:posOffset>
          </wp:positionH>
          <wp:positionV relativeFrom="paragraph">
            <wp:posOffset>136525</wp:posOffset>
          </wp:positionV>
          <wp:extent cx="895350" cy="895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36518882_Copy_1"/>
    <w:bookmarkStart w:id="1" w:name="_Hlk136518882_Copy_3"/>
    <w:bookmarkStart w:id="2" w:name="_Hlk136518882_Copy_2"/>
    <w:bookmarkStart w:id="3" w:name="_Hlk136518882"/>
    <w:bookmarkEnd w:id="0"/>
    <w:bookmarkEnd w:id="1"/>
    <w:bookmarkEnd w:id="2"/>
    <w:bookmarkEnd w:id="3"/>
  </w:p>
  <w:p w14:paraId="2B4063AA" w14:textId="77777777" w:rsidR="005C4EB0" w:rsidRPr="00424CCE" w:rsidRDefault="005C4EB0" w:rsidP="00C77A16">
    <w:pPr>
      <w:pStyle w:val="Header"/>
      <w:spacing w:after="0"/>
      <w:jc w:val="center"/>
      <w:rPr>
        <w:rFonts w:ascii="Arial Narrow" w:hAnsi="Arial Narrow"/>
        <w:b/>
        <w:color w:val="FF0000"/>
        <w:sz w:val="24"/>
        <w:szCs w:val="24"/>
      </w:rPr>
    </w:pPr>
    <w:r w:rsidRPr="005C4EB0">
      <w:rPr>
        <w:rFonts w:ascii="Arial Narrow" w:hAnsi="Arial Narrow"/>
        <w:b/>
        <w:color w:val="FF0000"/>
        <w:sz w:val="24"/>
        <w:szCs w:val="24"/>
      </w:rPr>
      <w:t>PADEL SAVEZ</w:t>
    </w:r>
  </w:p>
  <w:p w14:paraId="603C3192" w14:textId="77777777" w:rsidR="005C4EB0" w:rsidRPr="005C4EB0" w:rsidRDefault="005C4EB0" w:rsidP="00C77A16">
    <w:pPr>
      <w:pStyle w:val="Header"/>
      <w:spacing w:after="0"/>
      <w:jc w:val="center"/>
      <w:rPr>
        <w:sz w:val="20"/>
        <w:szCs w:val="20"/>
      </w:rPr>
    </w:pPr>
    <w:r w:rsidRPr="006C06A2">
      <w:rPr>
        <w:rFonts w:ascii="Arial Narrow" w:hAnsi="Arial Narrow"/>
        <w:b/>
        <w:color w:val="FFC000"/>
        <w:sz w:val="18"/>
        <w:szCs w:val="18"/>
      </w:rPr>
      <w:t>CRNE GORE</w:t>
    </w:r>
  </w:p>
  <w:p w14:paraId="00468C74" w14:textId="77777777" w:rsidR="005C4EB0" w:rsidRPr="006C06A2" w:rsidRDefault="005C4EB0" w:rsidP="00C77A16">
    <w:pPr>
      <w:pStyle w:val="Header"/>
      <w:spacing w:after="0"/>
      <w:jc w:val="center"/>
      <w:rPr>
        <w:rFonts w:ascii="Arial Narrow" w:hAnsi="Arial Narrow"/>
        <w:b/>
        <w:color w:val="FFC000"/>
        <w:sz w:val="18"/>
        <w:szCs w:val="18"/>
      </w:rPr>
    </w:pPr>
  </w:p>
  <w:p w14:paraId="2D86EC86" w14:textId="77777777" w:rsidR="005C4EB0" w:rsidRDefault="005C4EB0" w:rsidP="00C77A16">
    <w:pPr>
      <w:pStyle w:val="Header"/>
      <w:spacing w:after="0"/>
      <w:jc w:val="center"/>
      <w:rPr>
        <w:rFonts w:ascii="Arial Narrow" w:hAnsi="Arial Narrow"/>
        <w:b/>
        <w:color w:val="FF0000"/>
        <w:sz w:val="24"/>
        <w:szCs w:val="24"/>
      </w:rPr>
    </w:pPr>
    <w:r>
      <w:rPr>
        <w:rFonts w:ascii="Arial Narrow" w:hAnsi="Arial Narrow"/>
        <w:b/>
        <w:color w:val="FF0000"/>
        <w:sz w:val="24"/>
        <w:szCs w:val="24"/>
      </w:rPr>
      <w:t>PADEL FEDERATION</w:t>
    </w:r>
  </w:p>
  <w:p w14:paraId="2C2C94DE" w14:textId="77777777" w:rsidR="005C4EB0" w:rsidRPr="006C06A2" w:rsidRDefault="005C4EB0" w:rsidP="00C77A16">
    <w:pPr>
      <w:pStyle w:val="Header"/>
      <w:spacing w:after="0"/>
      <w:jc w:val="center"/>
      <w:rPr>
        <w:rFonts w:ascii="Arial Narrow" w:hAnsi="Arial Narrow"/>
        <w:b/>
        <w:color w:val="FFC000"/>
        <w:sz w:val="18"/>
        <w:szCs w:val="18"/>
      </w:rPr>
    </w:pPr>
    <w:r w:rsidRPr="006C06A2">
      <w:rPr>
        <w:rFonts w:ascii="Arial Narrow" w:hAnsi="Arial Narrow"/>
        <w:b/>
        <w:color w:val="FFC000"/>
        <w:sz w:val="18"/>
        <w:szCs w:val="18"/>
      </w:rPr>
      <w:t>OF MONTENEGRO</w:t>
    </w:r>
  </w:p>
  <w:p w14:paraId="4557D5C0" w14:textId="77777777" w:rsidR="005C4EB0" w:rsidRPr="00424CCE" w:rsidRDefault="005C4EB0" w:rsidP="005C4EB0">
    <w:pPr>
      <w:pStyle w:val="Header"/>
      <w:spacing w:after="0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                          </w:t>
    </w:r>
  </w:p>
  <w:p w14:paraId="55AFFD11" w14:textId="387517E3" w:rsidR="005C4EB0" w:rsidRPr="00424CCE" w:rsidRDefault="006C06A2" w:rsidP="00C77A16">
    <w:pPr>
      <w:pStyle w:val="Header"/>
      <w:tabs>
        <w:tab w:val="left" w:pos="1248"/>
        <w:tab w:val="right" w:pos="9810"/>
      </w:tabs>
      <w:spacing w:after="0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73FF38A" wp14:editId="361AAD3F">
              <wp:simplePos x="0" y="0"/>
              <wp:positionH relativeFrom="character">
                <wp:posOffset>-561975</wp:posOffset>
              </wp:positionH>
              <wp:positionV relativeFrom="paragraph">
                <wp:posOffset>146050</wp:posOffset>
              </wp:positionV>
              <wp:extent cx="6675755" cy="0"/>
              <wp:effectExtent l="0" t="0" r="0" b="0"/>
              <wp:wrapNone/>
              <wp:docPr id="398702428" name="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7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A382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56DBE" id="_x0000_t32" coordsize="21600,21600" o:spt="32" o:oned="t" path="m,l21600,21600e" filled="f">
              <v:path arrowok="t" fillok="f" o:connecttype="none"/>
              <o:lock v:ext="edit" shapetype="t"/>
            </v:shapetype>
            <v:shape id="Shape2" o:spid="_x0000_s1026" type="#_x0000_t32" style="position:absolute;margin-left:-44.25pt;margin-top:11.5pt;width:525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" o:allowincell="f" strokecolor="#fa3824">
              <v:fill o:detectmouseclick="t"/>
              <v:shadow obscured="t"/>
            </v:shape>
          </w:pict>
        </mc:Fallback>
      </mc:AlternateContent>
    </w:r>
    <w:r w:rsidR="00C77A16">
      <w:rPr>
        <w:rFonts w:ascii="Arial Narrow" w:hAnsi="Arial Narrow"/>
        <w:sz w:val="20"/>
        <w:szCs w:val="20"/>
      </w:rPr>
      <w:tab/>
    </w:r>
    <w:r w:rsidR="00C77A16">
      <w:rPr>
        <w:rFonts w:ascii="Arial Narrow" w:hAnsi="Arial Narrow"/>
        <w:sz w:val="20"/>
        <w:szCs w:val="20"/>
      </w:rPr>
      <w:tab/>
    </w:r>
    <w:r w:rsidR="00C77A16">
      <w:rPr>
        <w:rFonts w:ascii="Arial Narrow" w:hAnsi="Arial Narrow"/>
        <w:sz w:val="20"/>
        <w:szCs w:val="20"/>
      </w:rPr>
      <w:tab/>
    </w:r>
    <w:r w:rsidR="00C77A16">
      <w:rPr>
        <w:rFonts w:ascii="Arial Narrow" w:hAnsi="Arial Narrow"/>
        <w:sz w:val="20"/>
        <w:szCs w:val="20"/>
      </w:rPr>
      <w:tab/>
    </w:r>
    <w:r w:rsidR="005C4EB0">
      <w:rPr>
        <w:rFonts w:ascii="Arial Narrow" w:hAnsi="Arial Narrow"/>
        <w:sz w:val="20"/>
        <w:szCs w:val="20"/>
      </w:rPr>
      <w:t xml:space="preserve">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B0"/>
    <w:rsid w:val="0000402D"/>
    <w:rsid w:val="00424CCE"/>
    <w:rsid w:val="00570434"/>
    <w:rsid w:val="005C4EB0"/>
    <w:rsid w:val="00647F39"/>
    <w:rsid w:val="006854BB"/>
    <w:rsid w:val="006A14E5"/>
    <w:rsid w:val="006C06A2"/>
    <w:rsid w:val="006C1F54"/>
    <w:rsid w:val="00787B68"/>
    <w:rsid w:val="007C139C"/>
    <w:rsid w:val="00841A30"/>
    <w:rsid w:val="008D1B3E"/>
    <w:rsid w:val="00953ED6"/>
    <w:rsid w:val="00A76B0E"/>
    <w:rsid w:val="00AB0C25"/>
    <w:rsid w:val="00B85B5A"/>
    <w:rsid w:val="00BE2A1B"/>
    <w:rsid w:val="00C17882"/>
    <w:rsid w:val="00C5754C"/>
    <w:rsid w:val="00C77A16"/>
    <w:rsid w:val="00D245DF"/>
    <w:rsid w:val="00DA52BC"/>
    <w:rsid w:val="00EA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6DA11"/>
  <w14:defaultImageDpi w14:val="0"/>
  <w15:docId w15:val="{0A17523C-719E-438D-8BDA-B8DE7455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254" w:lineRule="auto"/>
    </w:pPr>
    <w:rPr>
      <w:rFonts w:ascii="Calibri" w:hAnsi="Calibri"/>
      <w:kern w:val="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uiPriority w:val="99"/>
    <w:rPr>
      <w:rFonts w:ascii="Times New Roman" w:hAnsi="Times New Roman" w:cs="Times New Roman"/>
      <w:color w:val="000000"/>
    </w:rPr>
  </w:style>
  <w:style w:type="character" w:customStyle="1" w:styleId="FooterChar">
    <w:name w:val="Footer Char"/>
    <w:basedOn w:val="DefaultParagraphFont"/>
    <w:uiPriority w:val="99"/>
    <w:rPr>
      <w:rFonts w:ascii="Times New Roman" w:hAnsi="Times New Roman" w:cs="Times New Roman"/>
      <w:color w:val="000000"/>
    </w:rPr>
  </w:style>
  <w:style w:type="character" w:customStyle="1" w:styleId="InternetLink">
    <w:name w:val="Internet Link"/>
    <w:basedOn w:val="DefaultParagraphFont"/>
    <w:uiPriority w:val="99"/>
    <w:rPr>
      <w:rFonts w:ascii="Times New Roman" w:hAnsi="Times New Roman"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rPr>
      <w:rFonts w:ascii="Times New Roman" w:hAnsi="Times New Roman" w:cs="Times New Roman"/>
      <w:color w:val="605E5C"/>
      <w:shd w:val="clear" w:color="auto" w:fill="E1DFDD"/>
    </w:rPr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140" w:line="276" w:lineRule="exact"/>
    </w:pPr>
  </w:style>
  <w:style w:type="paragraph" w:styleId="List">
    <w:name w:val="List"/>
    <w:basedOn w:val="TextBody"/>
    <w:uiPriority w:val="99"/>
    <w:rPr>
      <w:rFonts w:cs="Lucida Sans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Pr>
      <w:rFonts w:cs="Lucida Sans"/>
    </w:rPr>
  </w:style>
  <w:style w:type="paragraph" w:customStyle="1" w:styleId="HeaderandFooter">
    <w:name w:val="Header and Footer"/>
    <w:basedOn w:val="Normal"/>
    <w:uiPriority w:val="99"/>
  </w:style>
  <w:style w:type="paragraph" w:styleId="Header">
    <w:name w:val="header"/>
    <w:basedOn w:val="Normal"/>
    <w:link w:val="HeaderChar1"/>
    <w:uiPriority w:val="9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rPr>
      <w:rFonts w:ascii="Calibri" w:hAnsi="Calibri" w:cs="Times New Roman"/>
      <w:kern w:val="1"/>
      <w:lang w:val="en-US" w:eastAsia="en-US"/>
    </w:rPr>
  </w:style>
  <w:style w:type="paragraph" w:styleId="Footer">
    <w:name w:val="footer"/>
    <w:basedOn w:val="Normal"/>
    <w:link w:val="FooterChar1"/>
    <w:uiPriority w:val="9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Pr>
      <w:rFonts w:ascii="Calibri" w:hAnsi="Calibri" w:cs="Times New Roman"/>
      <w:kern w:val="1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77A1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adel-mne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danilovic</dc:creator>
  <cp:keywords/>
  <dc:description/>
  <cp:lastModifiedBy>damjan danilovic</cp:lastModifiedBy>
  <cp:revision>11</cp:revision>
  <cp:lastPrinted>2023-06-01T11:50:00Z</cp:lastPrinted>
  <dcterms:created xsi:type="dcterms:W3CDTF">2023-10-02T23:32:00Z</dcterms:created>
  <dcterms:modified xsi:type="dcterms:W3CDTF">2023-10-17T08:27:00Z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Snezana Ivanovic</vt:lpwstr>
  </property>
</Properties>
</file>